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rPr>
      </w:pPr>
      <w:r w:rsidDel="00000000" w:rsidR="00000000" w:rsidRPr="00000000">
        <w:rPr>
          <w:rtl w:val="0"/>
        </w:rPr>
      </w:r>
    </w:p>
    <w:p w:rsidR="00000000" w:rsidDel="00000000" w:rsidP="00000000" w:rsidRDefault="00000000" w:rsidRPr="00000000" w14:paraId="00000002">
      <w:pPr>
        <w:jc w:val="center"/>
        <w:rPr>
          <w:b w:val="1"/>
          <w:sz w:val="44"/>
          <w:szCs w:val="44"/>
          <w:u w:val="single"/>
        </w:rPr>
      </w:pPr>
      <w:r w:rsidDel="00000000" w:rsidR="00000000" w:rsidRPr="00000000">
        <w:rPr>
          <w:b w:val="1"/>
          <w:sz w:val="44"/>
          <w:szCs w:val="44"/>
          <w:u w:val="single"/>
          <w:rtl w:val="0"/>
        </w:rPr>
        <w:t xml:space="preserve">Transport Policy</w:t>
      </w:r>
    </w:p>
    <w:p w:rsidR="00000000" w:rsidDel="00000000" w:rsidP="00000000" w:rsidRDefault="00000000" w:rsidRPr="00000000" w14:paraId="00000003">
      <w:pPr>
        <w:jc w:val="left"/>
        <w:rPr>
          <w:b w:val="1"/>
        </w:rPr>
      </w:pPr>
      <w:r w:rsidDel="00000000" w:rsidR="00000000" w:rsidRPr="00000000">
        <w:rPr>
          <w:rtl w:val="0"/>
        </w:rPr>
      </w:r>
    </w:p>
    <w:p w:rsidR="00000000" w:rsidDel="00000000" w:rsidP="00000000" w:rsidRDefault="00000000" w:rsidRPr="00000000" w14:paraId="00000004">
      <w:pPr>
        <w:jc w:val="right"/>
        <w:rPr>
          <w:b w:val="1"/>
        </w:rPr>
      </w:pPr>
      <w:r w:rsidDel="00000000" w:rsidR="00000000" w:rsidRPr="00000000">
        <w:rPr>
          <w:rtl w:val="0"/>
        </w:rPr>
      </w:r>
    </w:p>
    <w:p w:rsidR="00000000" w:rsidDel="00000000" w:rsidP="00000000" w:rsidRDefault="00000000" w:rsidRPr="00000000" w14:paraId="00000005">
      <w:pPr>
        <w:jc w:val="right"/>
        <w:rPr>
          <w:sz w:val="20"/>
          <w:szCs w:val="20"/>
        </w:rPr>
      </w:pPr>
      <w:r w:rsidDel="00000000" w:rsidR="00000000" w:rsidRPr="00000000">
        <w:rPr>
          <w:b w:val="1"/>
          <w:rtl w:val="0"/>
        </w:rPr>
        <w:t xml:space="preserve">Policy Effective Date: &lt;DD/MM/YY&gt;</w:t>
      </w:r>
      <w:r w:rsidDel="00000000" w:rsidR="00000000" w:rsidRPr="00000000">
        <w:rPr>
          <w:rtl w:val="0"/>
        </w:rPr>
      </w:r>
    </w:p>
    <w:p w:rsidR="00000000" w:rsidDel="00000000" w:rsidP="00000000" w:rsidRDefault="00000000" w:rsidRPr="00000000" w14:paraId="00000006">
      <w:pPr>
        <w:spacing w:after="60" w:before="60" w:lineRule="auto"/>
        <w:jc w:val="both"/>
        <w:rPr>
          <w:sz w:val="20"/>
          <w:szCs w:val="20"/>
        </w:rPr>
      </w:pPr>
      <w:r w:rsidDel="00000000" w:rsidR="00000000" w:rsidRPr="00000000">
        <w:rPr>
          <w:rtl w:val="0"/>
        </w:rPr>
      </w:r>
    </w:p>
    <w:p w:rsidR="00000000" w:rsidDel="00000000" w:rsidP="00000000" w:rsidRDefault="00000000" w:rsidRPr="00000000" w14:paraId="00000007">
      <w:pPr>
        <w:spacing w:after="60" w:before="60" w:lineRule="auto"/>
        <w:jc w:val="both"/>
        <w:rPr>
          <w:sz w:val="56"/>
          <w:szCs w:val="56"/>
        </w:rPr>
      </w:pPr>
      <w:r w:rsidDel="00000000" w:rsidR="00000000" w:rsidRPr="00000000">
        <w:rPr>
          <w:sz w:val="20"/>
          <w:szCs w:val="20"/>
          <w:rtl w:val="0"/>
        </w:rPr>
        <w:t xml:space="preserve">No part of this documentation may be reproduced or transmitted in any form or by any means, electronic or mechanical, including photocopying or recording, for any purpose without express written permission of the CEO of &lt;Company Name Here&gt;.</w:t>
      </w:r>
      <w:r w:rsidDel="00000000" w:rsidR="00000000" w:rsidRPr="00000000">
        <w:rPr>
          <w:rtl w:val="0"/>
        </w:rPr>
      </w:r>
    </w:p>
    <w:p w:rsidR="00000000" w:rsidDel="00000000" w:rsidP="00000000" w:rsidRDefault="00000000" w:rsidRPr="00000000" w14:paraId="00000008">
      <w:pPr>
        <w:pStyle w:val="Heading2"/>
        <w:rPr/>
      </w:pPr>
      <w:bookmarkStart w:colFirst="0" w:colLast="0" w:name="_heading=h.4i7ojhp" w:id="0"/>
      <w:bookmarkEnd w:id="0"/>
      <w:r w:rsidDel="00000000" w:rsidR="00000000" w:rsidRPr="00000000">
        <w:rPr>
          <w:rtl w:val="0"/>
        </w:rPr>
        <w:t xml:space="preserve">Objective</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jc w:val="both"/>
        <w:rPr/>
      </w:pPr>
      <w:bookmarkStart w:colFirst="0" w:colLast="0" w:name="_heading=h.2xcytpi" w:id="1"/>
      <w:bookmarkEnd w:id="1"/>
      <w:r w:rsidDel="00000000" w:rsidR="00000000" w:rsidRPr="00000000">
        <w:rPr>
          <w:rtl w:val="0"/>
        </w:rPr>
        <w:t xml:space="preserve">&lt;Company Name&gt; endeavors to constantly provide the best of facilities and benefits to its employees. The Transport policy provides guidelines to employees and the Transport management team with regards to the eligibility and procedures to be followed.</w:t>
      </w:r>
    </w:p>
    <w:p w:rsidR="00000000" w:rsidDel="00000000" w:rsidP="00000000" w:rsidRDefault="00000000" w:rsidRPr="00000000" w14:paraId="0000000B">
      <w:pPr>
        <w:pStyle w:val="Heading2"/>
        <w:rPr/>
      </w:pPr>
      <w:bookmarkStart w:colFirst="0" w:colLast="0" w:name="_heading=h.1ci93xb" w:id="2"/>
      <w:bookmarkEnd w:id="2"/>
      <w:r w:rsidDel="00000000" w:rsidR="00000000" w:rsidRPr="00000000">
        <w:rPr>
          <w:rtl w:val="0"/>
        </w:rPr>
        <w:t xml:space="preserve">Scope and Applicability</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Policy is applicable to all regular employees of the organisation.</w:t>
      </w:r>
    </w:p>
    <w:p w:rsidR="00000000" w:rsidDel="00000000" w:rsidP="00000000" w:rsidRDefault="00000000" w:rsidRPr="00000000" w14:paraId="0000000D">
      <w:pPr>
        <w:pStyle w:val="Heading2"/>
        <w:rPr/>
      </w:pPr>
      <w:bookmarkStart w:colFirst="0" w:colLast="0" w:name="_heading=h.1pxezwc" w:id="3"/>
      <w:bookmarkEnd w:id="3"/>
      <w:r w:rsidDel="00000000" w:rsidR="00000000" w:rsidRPr="00000000">
        <w:rPr>
          <w:rtl w:val="0"/>
        </w:rPr>
        <w:t xml:space="preserve">Definition / Glossary</w:t>
      </w:r>
    </w:p>
    <w:p w:rsidR="00000000" w:rsidDel="00000000" w:rsidP="00000000" w:rsidRDefault="00000000" w:rsidRPr="00000000" w14:paraId="0000000E">
      <w:pPr>
        <w:rPr/>
      </w:pPr>
      <w:r w:rsidDel="00000000" w:rsidR="00000000" w:rsidRPr="00000000">
        <w:rPr>
          <w:rtl w:val="0"/>
        </w:rPr>
      </w:r>
    </w:p>
    <w:tbl>
      <w:tblPr>
        <w:tblStyle w:val="Table1"/>
        <w:tblW w:w="93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05"/>
        <w:gridCol w:w="6750"/>
        <w:tblGridChange w:id="0">
          <w:tblGrid>
            <w:gridCol w:w="2605"/>
            <w:gridCol w:w="6750"/>
          </w:tblGrid>
        </w:tblGridChange>
      </w:tblGrid>
      <w:tr>
        <w:trPr>
          <w:cantSplit w:val="0"/>
          <w:trHeight w:val="845" w:hRule="atLeast"/>
          <w:tblHeader w:val="0"/>
        </w:trPr>
        <w:tc>
          <w:tcPr>
            <w:shd w:fill="auto" w:val="clear"/>
            <w:vAlign w:val="center"/>
          </w:tcPr>
          <w:p w:rsidR="00000000" w:rsidDel="00000000" w:rsidP="00000000" w:rsidRDefault="00000000" w:rsidRPr="00000000" w14:paraId="0000000F">
            <w:pPr>
              <w:spacing w:line="360" w:lineRule="auto"/>
              <w:jc w:val="center"/>
              <w:rPr>
                <w:b w:val="1"/>
                <w:sz w:val="24"/>
                <w:szCs w:val="24"/>
              </w:rPr>
            </w:pPr>
            <w:r w:rsidDel="00000000" w:rsidR="00000000" w:rsidRPr="00000000">
              <w:rPr>
                <w:b w:val="1"/>
                <w:sz w:val="24"/>
                <w:szCs w:val="24"/>
                <w:rtl w:val="0"/>
              </w:rPr>
              <w:t xml:space="preserve">Term / Abbreviation</w:t>
            </w:r>
          </w:p>
        </w:tc>
        <w:tc>
          <w:tcPr>
            <w:shd w:fill="auto" w:val="clear"/>
            <w:vAlign w:val="center"/>
          </w:tcPr>
          <w:p w:rsidR="00000000" w:rsidDel="00000000" w:rsidP="00000000" w:rsidRDefault="00000000" w:rsidRPr="00000000" w14:paraId="00000010">
            <w:pPr>
              <w:spacing w:line="360" w:lineRule="auto"/>
              <w:jc w:val="center"/>
              <w:rPr>
                <w:b w:val="1"/>
                <w:sz w:val="24"/>
                <w:szCs w:val="24"/>
              </w:rPr>
            </w:pPr>
            <w:r w:rsidDel="00000000" w:rsidR="00000000" w:rsidRPr="00000000">
              <w:rPr>
                <w:b w:val="1"/>
                <w:sz w:val="24"/>
                <w:szCs w:val="24"/>
                <w:rtl w:val="0"/>
              </w:rPr>
              <w:t xml:space="preserve">Definition / Expansion</w:t>
            </w:r>
          </w:p>
        </w:tc>
      </w:tr>
      <w:tr>
        <w:trPr>
          <w:cantSplit w:val="0"/>
          <w:trHeight w:val="442" w:hRule="atLeast"/>
          <w:tblHeader w:val="0"/>
        </w:trPr>
        <w:tc>
          <w:tcPr/>
          <w:p w:rsidR="00000000" w:rsidDel="00000000" w:rsidP="00000000" w:rsidRDefault="00000000" w:rsidRPr="00000000" w14:paraId="00000011">
            <w:pPr>
              <w:spacing w:line="360" w:lineRule="auto"/>
              <w:rPr>
                <w:sz w:val="24"/>
                <w:szCs w:val="24"/>
              </w:rPr>
            </w:pPr>
            <w:r w:rsidDel="00000000" w:rsidR="00000000" w:rsidRPr="00000000">
              <w:rPr>
                <w:rtl w:val="0"/>
              </w:rPr>
            </w:r>
          </w:p>
        </w:tc>
        <w:tc>
          <w:tcPr/>
          <w:p w:rsidR="00000000" w:rsidDel="00000000" w:rsidP="00000000" w:rsidRDefault="00000000" w:rsidRPr="00000000" w14:paraId="00000012">
            <w:pPr>
              <w:rPr>
                <w:sz w:val="24"/>
                <w:szCs w:val="24"/>
              </w:rPr>
            </w:pPr>
            <w:r w:rsidDel="00000000" w:rsidR="00000000" w:rsidRPr="00000000">
              <w:rPr>
                <w:rtl w:val="0"/>
              </w:rPr>
            </w:r>
          </w:p>
        </w:tc>
      </w:tr>
      <w:tr>
        <w:trPr>
          <w:cantSplit w:val="0"/>
          <w:trHeight w:val="442" w:hRule="atLeast"/>
          <w:tblHeader w:val="0"/>
        </w:trPr>
        <w:tc>
          <w:tcPr/>
          <w:p w:rsidR="00000000" w:rsidDel="00000000" w:rsidP="00000000" w:rsidRDefault="00000000" w:rsidRPr="00000000" w14:paraId="00000013">
            <w:pPr>
              <w:spacing w:line="360" w:lineRule="auto"/>
              <w:rPr>
                <w:sz w:val="24"/>
                <w:szCs w:val="24"/>
              </w:rPr>
            </w:pPr>
            <w:r w:rsidDel="00000000" w:rsidR="00000000" w:rsidRPr="00000000">
              <w:rPr>
                <w:rtl w:val="0"/>
              </w:rPr>
            </w:r>
          </w:p>
        </w:tc>
        <w:tc>
          <w:tcPr/>
          <w:p w:rsidR="00000000" w:rsidDel="00000000" w:rsidP="00000000" w:rsidRDefault="00000000" w:rsidRPr="00000000" w14:paraId="00000014">
            <w:pPr>
              <w:rPr>
                <w:sz w:val="24"/>
                <w:szCs w:val="24"/>
              </w:rPr>
            </w:pPr>
            <w:r w:rsidDel="00000000" w:rsidR="00000000" w:rsidRPr="00000000">
              <w:rPr>
                <w:rtl w:val="0"/>
              </w:rPr>
            </w:r>
          </w:p>
        </w:tc>
      </w:tr>
    </w:tbl>
    <w:p w:rsidR="00000000" w:rsidDel="00000000" w:rsidP="00000000" w:rsidRDefault="00000000" w:rsidRPr="00000000" w14:paraId="00000015">
      <w:pPr>
        <w:pStyle w:val="Heading2"/>
        <w:rPr/>
      </w:pPr>
      <w:bookmarkStart w:colFirst="0" w:colLast="0" w:name="_heading=h.49x2ik5" w:id="4"/>
      <w:bookmarkEnd w:id="4"/>
      <w:r w:rsidDel="00000000" w:rsidR="00000000" w:rsidRPr="00000000">
        <w:rPr>
          <w:rtl w:val="0"/>
        </w:rPr>
        <w:t xml:space="preserve">Policy / Procedure</w:t>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7"/>
          <w:szCs w:val="27"/>
          <w:u w:val="none"/>
          <w:shd w:fill="auto" w:val="clear"/>
          <w:vertAlign w:val="baseline"/>
        </w:rPr>
      </w:pPr>
      <w:r w:rsidDel="00000000" w:rsidR="00000000" w:rsidRPr="00000000">
        <w:rPr>
          <w:rFonts w:ascii="Calibri" w:cs="Calibri" w:eastAsia="Calibri" w:hAnsi="Calibri"/>
          <w:b w:val="0"/>
          <w:i w:val="0"/>
          <w:smallCaps w:val="0"/>
          <w:strike w:val="0"/>
          <w:color w:val="000000"/>
          <w:sz w:val="27"/>
          <w:szCs w:val="27"/>
          <w:u w:val="none"/>
          <w:shd w:fill="auto" w:val="clear"/>
          <w:vertAlign w:val="baseline"/>
          <w:rtl w:val="0"/>
        </w:rPr>
        <w:t xml:space="preserve">Employees working in shifts are required to use the transport facility in order to maintain shift continuity, work timelines &amp; to ensure availability at site</w:t>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7"/>
          <w:szCs w:val="27"/>
          <w:u w:val="none"/>
          <w:shd w:fill="auto" w:val="clear"/>
          <w:vertAlign w:val="baseline"/>
        </w:rPr>
      </w:pPr>
      <w:r w:rsidDel="00000000" w:rsidR="00000000" w:rsidRPr="00000000">
        <w:rPr>
          <w:rFonts w:ascii="Calibri" w:cs="Calibri" w:eastAsia="Calibri" w:hAnsi="Calibri"/>
          <w:b w:val="0"/>
          <w:i w:val="0"/>
          <w:smallCaps w:val="0"/>
          <w:strike w:val="0"/>
          <w:color w:val="000000"/>
          <w:sz w:val="27"/>
          <w:szCs w:val="27"/>
          <w:u w:val="none"/>
          <w:shd w:fill="auto" w:val="clear"/>
          <w:vertAlign w:val="baseline"/>
          <w:rtl w:val="0"/>
        </w:rPr>
        <w:t xml:space="preserve">Women working in late / early / night shifts have to mandatorily avail Company’s transport facility for their own safety and security.</w:t>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7"/>
          <w:szCs w:val="27"/>
          <w:u w:val="none"/>
          <w:shd w:fill="auto" w:val="clear"/>
          <w:vertAlign w:val="baseline"/>
        </w:rPr>
      </w:pPr>
      <w:r w:rsidDel="00000000" w:rsidR="00000000" w:rsidRPr="00000000">
        <w:rPr>
          <w:rFonts w:ascii="Calibri" w:cs="Calibri" w:eastAsia="Calibri" w:hAnsi="Calibri"/>
          <w:b w:val="0"/>
          <w:i w:val="0"/>
          <w:smallCaps w:val="0"/>
          <w:strike w:val="0"/>
          <w:color w:val="000000"/>
          <w:sz w:val="27"/>
          <w:szCs w:val="27"/>
          <w:u w:val="none"/>
          <w:shd w:fill="auto" w:val="clear"/>
          <w:vertAlign w:val="baseline"/>
          <w:rtl w:val="0"/>
        </w:rPr>
        <w:t xml:space="preserve">Employee’s wishing to avail transport facility should </w:t>
      </w:r>
      <w:r w:rsidDel="00000000" w:rsidR="00000000" w:rsidRPr="00000000">
        <w:rPr>
          <w:rFonts w:ascii="Calibri" w:cs="Calibri" w:eastAsia="Calibri" w:hAnsi="Calibri"/>
          <w:sz w:val="27"/>
          <w:szCs w:val="27"/>
          <w:rtl w:val="0"/>
        </w:rPr>
        <w:t xml:space="preserve">contact the Transport</w:t>
      </w:r>
      <w:r w:rsidDel="00000000" w:rsidR="00000000" w:rsidRPr="00000000">
        <w:rPr>
          <w:rFonts w:ascii="Calibri" w:cs="Calibri" w:eastAsia="Calibri" w:hAnsi="Calibri"/>
          <w:b w:val="0"/>
          <w:i w:val="0"/>
          <w:smallCaps w:val="0"/>
          <w:strike w:val="0"/>
          <w:color w:val="000000"/>
          <w:sz w:val="27"/>
          <w:szCs w:val="27"/>
          <w:u w:val="none"/>
          <w:shd w:fill="auto" w:val="clear"/>
          <w:vertAlign w:val="baseline"/>
          <w:rtl w:val="0"/>
        </w:rPr>
        <w:t xml:space="preserve"> management team to register themselves. However, Company may or may not approve such requests depending on availability, situation and criticality.</w:t>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7"/>
          <w:szCs w:val="27"/>
          <w:u w:val="none"/>
          <w:shd w:fill="auto" w:val="clear"/>
          <w:vertAlign w:val="baseline"/>
        </w:rPr>
      </w:pPr>
      <w:r w:rsidDel="00000000" w:rsidR="00000000" w:rsidRPr="00000000">
        <w:rPr>
          <w:rFonts w:ascii="Calibri" w:cs="Calibri" w:eastAsia="Calibri" w:hAnsi="Calibri"/>
          <w:b w:val="0"/>
          <w:i w:val="0"/>
          <w:smallCaps w:val="0"/>
          <w:strike w:val="0"/>
          <w:color w:val="000000"/>
          <w:sz w:val="27"/>
          <w:szCs w:val="27"/>
          <w:u w:val="none"/>
          <w:shd w:fill="auto" w:val="clear"/>
          <w:vertAlign w:val="baseline"/>
          <w:rtl w:val="0"/>
        </w:rPr>
        <w:t xml:space="preserve">All details with regards to pickup and drop points, timings, type of vehicle, etc will be dealt with </w:t>
      </w:r>
      <w:r w:rsidDel="00000000" w:rsidR="00000000" w:rsidRPr="00000000">
        <w:rPr>
          <w:rFonts w:ascii="Calibri" w:cs="Calibri" w:eastAsia="Calibri" w:hAnsi="Calibri"/>
          <w:sz w:val="27"/>
          <w:szCs w:val="27"/>
          <w:rtl w:val="0"/>
        </w:rPr>
        <w:t xml:space="preserve">by the Transport</w:t>
      </w:r>
      <w:r w:rsidDel="00000000" w:rsidR="00000000" w:rsidRPr="00000000">
        <w:rPr>
          <w:rFonts w:ascii="Calibri" w:cs="Calibri" w:eastAsia="Calibri" w:hAnsi="Calibri"/>
          <w:b w:val="0"/>
          <w:i w:val="0"/>
          <w:smallCaps w:val="0"/>
          <w:strike w:val="0"/>
          <w:color w:val="000000"/>
          <w:sz w:val="27"/>
          <w:szCs w:val="27"/>
          <w:u w:val="none"/>
          <w:shd w:fill="auto" w:val="clear"/>
          <w:vertAlign w:val="baseline"/>
          <w:rtl w:val="0"/>
        </w:rPr>
        <w:t xml:space="preserve"> management team. </w:t>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7"/>
          <w:szCs w:val="27"/>
          <w:u w:val="none"/>
          <w:shd w:fill="auto" w:val="clear"/>
          <w:vertAlign w:val="baseline"/>
        </w:rPr>
      </w:pPr>
      <w:r w:rsidDel="00000000" w:rsidR="00000000" w:rsidRPr="00000000">
        <w:rPr>
          <w:rFonts w:ascii="Calibri" w:cs="Calibri" w:eastAsia="Calibri" w:hAnsi="Calibri"/>
          <w:b w:val="0"/>
          <w:i w:val="0"/>
          <w:smallCaps w:val="0"/>
          <w:strike w:val="0"/>
          <w:color w:val="000000"/>
          <w:sz w:val="27"/>
          <w:szCs w:val="27"/>
          <w:u w:val="none"/>
          <w:shd w:fill="auto" w:val="clear"/>
          <w:vertAlign w:val="baseline"/>
          <w:rtl w:val="0"/>
        </w:rPr>
        <w:t xml:space="preserve">As a rule when a woman employee is to be picked or dropped, a male employee has to be the first person to be picked and the last person to be dropped in all the routes in which the company cabs operate.</w:t>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7"/>
          <w:szCs w:val="27"/>
          <w:u w:val="none"/>
          <w:shd w:fill="auto" w:val="clear"/>
          <w:vertAlign w:val="baseline"/>
        </w:rPr>
      </w:pPr>
      <w:r w:rsidDel="00000000" w:rsidR="00000000" w:rsidRPr="00000000">
        <w:rPr>
          <w:rFonts w:ascii="Calibri" w:cs="Calibri" w:eastAsia="Calibri" w:hAnsi="Calibri"/>
          <w:b w:val="0"/>
          <w:i w:val="0"/>
          <w:smallCaps w:val="0"/>
          <w:strike w:val="0"/>
          <w:color w:val="000000"/>
          <w:sz w:val="27"/>
          <w:szCs w:val="27"/>
          <w:u w:val="none"/>
          <w:shd w:fill="auto" w:val="clear"/>
          <w:vertAlign w:val="baseline"/>
          <w:rtl w:val="0"/>
        </w:rPr>
        <w:t xml:space="preserve">In the event the above arrangement is not possible for whatever reason, a male security person has to accompany the cab. </w:t>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7"/>
          <w:szCs w:val="27"/>
          <w:u w:val="none"/>
          <w:shd w:fill="auto" w:val="clear"/>
          <w:vertAlign w:val="baseline"/>
        </w:rPr>
      </w:pPr>
      <w:r w:rsidDel="00000000" w:rsidR="00000000" w:rsidRPr="00000000">
        <w:rPr>
          <w:rFonts w:ascii="Calibri" w:cs="Calibri" w:eastAsia="Calibri" w:hAnsi="Calibri"/>
          <w:b w:val="0"/>
          <w:i w:val="0"/>
          <w:smallCaps w:val="0"/>
          <w:strike w:val="0"/>
          <w:color w:val="000000"/>
          <w:sz w:val="27"/>
          <w:szCs w:val="27"/>
          <w:u w:val="none"/>
          <w:shd w:fill="auto" w:val="clear"/>
          <w:vertAlign w:val="baseline"/>
          <w:rtl w:val="0"/>
        </w:rPr>
        <w:t xml:space="preserve">Company is not responsible for any loss or damage of personal belongings of employees while they are travelling in company provided cabs. </w:t>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7"/>
          <w:szCs w:val="27"/>
          <w:u w:val="none"/>
          <w:shd w:fill="auto" w:val="clear"/>
          <w:vertAlign w:val="baseline"/>
        </w:rPr>
      </w:pPr>
      <w:r w:rsidDel="00000000" w:rsidR="00000000" w:rsidRPr="00000000">
        <w:rPr>
          <w:rFonts w:ascii="Calibri" w:cs="Calibri" w:eastAsia="Calibri" w:hAnsi="Calibri"/>
          <w:b w:val="0"/>
          <w:i w:val="0"/>
          <w:smallCaps w:val="0"/>
          <w:strike w:val="0"/>
          <w:color w:val="000000"/>
          <w:sz w:val="27"/>
          <w:szCs w:val="27"/>
          <w:u w:val="none"/>
          <w:shd w:fill="auto" w:val="clear"/>
          <w:vertAlign w:val="baseline"/>
          <w:rtl w:val="0"/>
        </w:rPr>
        <w:t xml:space="preserve">All the employees are expected to carry their Id cards while travelling in company provided cabs for security reasons. </w:t>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7"/>
          <w:szCs w:val="27"/>
          <w:u w:val="none"/>
          <w:shd w:fill="auto" w:val="clear"/>
          <w:vertAlign w:val="baseline"/>
        </w:rPr>
      </w:pPr>
      <w:r w:rsidDel="00000000" w:rsidR="00000000" w:rsidRPr="00000000">
        <w:rPr>
          <w:rFonts w:ascii="Calibri" w:cs="Calibri" w:eastAsia="Calibri" w:hAnsi="Calibri"/>
          <w:b w:val="0"/>
          <w:i w:val="0"/>
          <w:smallCaps w:val="0"/>
          <w:strike w:val="0"/>
          <w:color w:val="000000"/>
          <w:sz w:val="27"/>
          <w:szCs w:val="27"/>
          <w:u w:val="none"/>
          <w:shd w:fill="auto" w:val="clear"/>
          <w:vertAlign w:val="baseline"/>
          <w:rtl w:val="0"/>
        </w:rPr>
        <w:t xml:space="preserve">Employees are not allowed to change the cab route enroute while commuting to and from office at any cost or to stop the cab for any personal errands. </w:t>
      </w:r>
    </w:p>
    <w:p w:rsidR="00000000" w:rsidDel="00000000" w:rsidP="00000000" w:rsidRDefault="00000000" w:rsidRPr="00000000" w14:paraId="000000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7"/>
          <w:szCs w:val="27"/>
          <w:u w:val="none"/>
          <w:shd w:fill="auto" w:val="clear"/>
          <w:vertAlign w:val="baseline"/>
        </w:rPr>
      </w:pPr>
      <w:r w:rsidDel="00000000" w:rsidR="00000000" w:rsidRPr="00000000">
        <w:rPr>
          <w:rFonts w:ascii="Calibri" w:cs="Calibri" w:eastAsia="Calibri" w:hAnsi="Calibri"/>
          <w:b w:val="0"/>
          <w:i w:val="0"/>
          <w:smallCaps w:val="0"/>
          <w:strike w:val="0"/>
          <w:color w:val="000000"/>
          <w:sz w:val="27"/>
          <w:szCs w:val="27"/>
          <w:u w:val="none"/>
          <w:shd w:fill="auto" w:val="clear"/>
          <w:vertAlign w:val="baseline"/>
          <w:rtl w:val="0"/>
        </w:rPr>
        <w:t xml:space="preserve">Employees should inform about change in address at least two days in advance to the concerned transport office for making logistical changes. </w:t>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7"/>
          <w:szCs w:val="27"/>
          <w:u w:val="none"/>
          <w:shd w:fill="auto" w:val="clear"/>
          <w:vertAlign w:val="baseline"/>
        </w:rPr>
      </w:pPr>
      <w:r w:rsidDel="00000000" w:rsidR="00000000" w:rsidRPr="00000000">
        <w:rPr>
          <w:rFonts w:ascii="Calibri" w:cs="Calibri" w:eastAsia="Calibri" w:hAnsi="Calibri"/>
          <w:b w:val="0"/>
          <w:i w:val="0"/>
          <w:smallCaps w:val="0"/>
          <w:strike w:val="0"/>
          <w:color w:val="000000"/>
          <w:sz w:val="27"/>
          <w:szCs w:val="27"/>
          <w:u w:val="none"/>
          <w:shd w:fill="auto" w:val="clear"/>
          <w:vertAlign w:val="baseline"/>
          <w:rtl w:val="0"/>
        </w:rPr>
        <w:t xml:space="preserve">Employees are expected to behave in a cordial manner with drivers / security personnel and to avoid discussion of any of their work/ personal life/politics, etc or have arguments with them at all times. </w:t>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7"/>
          <w:szCs w:val="27"/>
          <w:u w:val="none"/>
          <w:shd w:fill="auto" w:val="clear"/>
          <w:vertAlign w:val="baseline"/>
        </w:rPr>
      </w:pPr>
      <w:r w:rsidDel="00000000" w:rsidR="00000000" w:rsidRPr="00000000">
        <w:rPr>
          <w:rFonts w:ascii="Calibri" w:cs="Calibri" w:eastAsia="Calibri" w:hAnsi="Calibri"/>
          <w:b w:val="0"/>
          <w:i w:val="0"/>
          <w:smallCaps w:val="0"/>
          <w:strike w:val="0"/>
          <w:color w:val="000000"/>
          <w:sz w:val="27"/>
          <w:szCs w:val="27"/>
          <w:u w:val="none"/>
          <w:shd w:fill="auto" w:val="clear"/>
          <w:vertAlign w:val="baseline"/>
          <w:rtl w:val="0"/>
        </w:rPr>
        <w:t xml:space="preserve">Employees are expected to be on time for the pickup / drop and should not delay the process of cabs as it would cause inconvenience to fellow employees. </w:t>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7"/>
          <w:szCs w:val="27"/>
          <w:u w:val="none"/>
          <w:shd w:fill="auto" w:val="clear"/>
          <w:vertAlign w:val="baseline"/>
        </w:rPr>
      </w:pPr>
      <w:r w:rsidDel="00000000" w:rsidR="00000000" w:rsidRPr="00000000">
        <w:rPr>
          <w:rFonts w:ascii="Calibri" w:cs="Calibri" w:eastAsia="Calibri" w:hAnsi="Calibri"/>
          <w:b w:val="0"/>
          <w:i w:val="0"/>
          <w:smallCaps w:val="0"/>
          <w:strike w:val="0"/>
          <w:color w:val="000000"/>
          <w:sz w:val="27"/>
          <w:szCs w:val="27"/>
          <w:u w:val="none"/>
          <w:shd w:fill="auto" w:val="clear"/>
          <w:vertAlign w:val="baseline"/>
          <w:rtl w:val="0"/>
        </w:rPr>
        <w:t xml:space="preserve">Any change in route as a result of strikes/ Bandhs/ Road repair/ etc, should be promptly informed to the concerned team management.</w:t>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7"/>
          <w:szCs w:val="27"/>
          <w:u w:val="none"/>
          <w:shd w:fill="auto" w:val="clear"/>
          <w:vertAlign w:val="baseline"/>
        </w:rPr>
      </w:pPr>
      <w:r w:rsidDel="00000000" w:rsidR="00000000" w:rsidRPr="00000000">
        <w:rPr>
          <w:rFonts w:ascii="Calibri" w:cs="Calibri" w:eastAsia="Calibri" w:hAnsi="Calibri"/>
          <w:b w:val="0"/>
          <w:i w:val="0"/>
          <w:smallCaps w:val="0"/>
          <w:strike w:val="0"/>
          <w:color w:val="000000"/>
          <w:sz w:val="27"/>
          <w:szCs w:val="27"/>
          <w:u w:val="none"/>
          <w:shd w:fill="auto" w:val="clear"/>
          <w:vertAlign w:val="baseline"/>
          <w:rtl w:val="0"/>
        </w:rPr>
        <w:t xml:space="preserve">Employees also must inform the transport management immediately of any vehicle breakdown or tyre puncture, etc for making alternate arrangements. Employees are required to safely be seated inside the vehicle until new arrangements are made.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7"/>
          <w:szCs w:val="27"/>
          <w:u w:val="none"/>
          <w:shd w:fill="auto" w:val="clear"/>
          <w:vertAlign w:val="baseline"/>
        </w:rPr>
      </w:pPr>
      <w:r w:rsidDel="00000000" w:rsidR="00000000" w:rsidRPr="00000000">
        <w:rPr>
          <w:rFonts w:ascii="Calibri" w:cs="Calibri" w:eastAsia="Calibri" w:hAnsi="Calibri"/>
          <w:b w:val="0"/>
          <w:i w:val="0"/>
          <w:smallCaps w:val="0"/>
          <w:strike w:val="0"/>
          <w:color w:val="000000"/>
          <w:sz w:val="27"/>
          <w:szCs w:val="27"/>
          <w:u w:val="none"/>
          <w:shd w:fill="auto" w:val="clear"/>
          <w:vertAlign w:val="baseline"/>
          <w:rtl w:val="0"/>
        </w:rPr>
        <w:t xml:space="preserve">Transport team will also inform impacted employees of any change in route as a result of strikes/ Bandhs/ Road repair/ Vehicle repair/ emergencies etc, at least one hour before pickup / drop time. </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7"/>
          <w:szCs w:val="27"/>
          <w:u w:val="none"/>
          <w:shd w:fill="auto" w:val="clear"/>
          <w:vertAlign w:val="baseline"/>
        </w:rPr>
      </w:pPr>
      <w:r w:rsidDel="00000000" w:rsidR="00000000" w:rsidRPr="00000000">
        <w:rPr>
          <w:rFonts w:ascii="Calibri" w:cs="Calibri" w:eastAsia="Calibri" w:hAnsi="Calibri"/>
          <w:b w:val="0"/>
          <w:i w:val="0"/>
          <w:smallCaps w:val="0"/>
          <w:strike w:val="0"/>
          <w:color w:val="000000"/>
          <w:sz w:val="27"/>
          <w:szCs w:val="27"/>
          <w:u w:val="none"/>
          <w:shd w:fill="auto" w:val="clear"/>
          <w:vertAlign w:val="baseline"/>
          <w:rtl w:val="0"/>
        </w:rPr>
        <w:t xml:space="preserve">Employees are expected to maintain cleanliness in the cab and also to maintain personal hygiene. They should not inflict any damage to company provided cabs.  </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alibri" w:cs="Calibri" w:eastAsia="Calibri" w:hAnsi="Calibri"/>
          <w:b w:val="0"/>
          <w:i w:val="0"/>
          <w:smallCaps w:val="0"/>
          <w:strike w:val="0"/>
          <w:color w:val="000000"/>
          <w:sz w:val="27"/>
          <w:szCs w:val="27"/>
          <w:u w:val="none"/>
          <w:shd w:fill="auto" w:val="clear"/>
          <w:vertAlign w:val="baseline"/>
        </w:rPr>
      </w:pPr>
      <w:r w:rsidDel="00000000" w:rsidR="00000000" w:rsidRPr="00000000">
        <w:rPr>
          <w:rFonts w:ascii="Calibri" w:cs="Calibri" w:eastAsia="Calibri" w:hAnsi="Calibri"/>
          <w:b w:val="0"/>
          <w:i w:val="0"/>
          <w:smallCaps w:val="0"/>
          <w:strike w:val="0"/>
          <w:color w:val="000000"/>
          <w:sz w:val="27"/>
          <w:szCs w:val="27"/>
          <w:u w:val="none"/>
          <w:shd w:fill="auto" w:val="clear"/>
          <w:vertAlign w:val="baseline"/>
          <w:rtl w:val="0"/>
        </w:rPr>
        <w:t xml:space="preserve">Any issues with respect to cab </w:t>
      </w:r>
      <w:r w:rsidDel="00000000" w:rsidR="00000000" w:rsidRPr="00000000">
        <w:rPr>
          <w:rFonts w:ascii="Calibri" w:cs="Calibri" w:eastAsia="Calibri" w:hAnsi="Calibri"/>
          <w:sz w:val="27"/>
          <w:szCs w:val="27"/>
          <w:rtl w:val="0"/>
        </w:rPr>
        <w:t xml:space="preserve">drivers</w:t>
      </w:r>
      <w:r w:rsidDel="00000000" w:rsidR="00000000" w:rsidRPr="00000000">
        <w:rPr>
          <w:rFonts w:ascii="Calibri" w:cs="Calibri" w:eastAsia="Calibri" w:hAnsi="Calibri"/>
          <w:b w:val="0"/>
          <w:i w:val="0"/>
          <w:smallCaps w:val="0"/>
          <w:strike w:val="0"/>
          <w:color w:val="000000"/>
          <w:sz w:val="27"/>
          <w:szCs w:val="27"/>
          <w:u w:val="none"/>
          <w:shd w:fill="auto" w:val="clear"/>
          <w:vertAlign w:val="baseline"/>
          <w:rtl w:val="0"/>
        </w:rPr>
        <w:t xml:space="preserve"> or security personnel should be informed to the Transport team in-charge. </w:t>
      </w:r>
    </w:p>
    <w:p w:rsidR="00000000" w:rsidDel="00000000" w:rsidP="00000000" w:rsidRDefault="00000000" w:rsidRPr="00000000" w14:paraId="00000027">
      <w:pPr>
        <w:pStyle w:val="Heading2"/>
        <w:rPr/>
      </w:pPr>
      <w:bookmarkStart w:colFirst="0" w:colLast="0" w:name="_heading=h.2p2csry" w:id="5"/>
      <w:bookmarkEnd w:id="5"/>
      <w:r w:rsidDel="00000000" w:rsidR="00000000" w:rsidRPr="00000000">
        <w:rPr>
          <w:rtl w:val="0"/>
        </w:rPr>
        <w:t xml:space="preserve">Special Circumstance and Exception</w:t>
      </w:r>
    </w:p>
    <w:p w:rsidR="00000000" w:rsidDel="00000000" w:rsidP="00000000" w:rsidRDefault="00000000" w:rsidRPr="00000000" w14:paraId="00000028">
      <w:pPr>
        <w:pStyle w:val="Heading1"/>
        <w:rPr>
          <w:rFonts w:ascii="Calibri" w:cs="Calibri" w:eastAsia="Calibri" w:hAnsi="Calibri"/>
          <w:color w:val="000000"/>
          <w:sz w:val="27"/>
          <w:szCs w:val="27"/>
        </w:rPr>
      </w:pPr>
      <w:bookmarkStart w:colFirst="0" w:colLast="0" w:name="_heading=h.147n2zr" w:id="6"/>
      <w:bookmarkEnd w:id="6"/>
      <w:r w:rsidDel="00000000" w:rsidR="00000000" w:rsidRPr="00000000">
        <w:rPr>
          <w:rFonts w:ascii="Calibri" w:cs="Calibri" w:eastAsia="Calibri" w:hAnsi="Calibri"/>
          <w:color w:val="000000"/>
          <w:sz w:val="27"/>
          <w:szCs w:val="27"/>
          <w:rtl w:val="0"/>
        </w:rPr>
        <w:t xml:space="preserve">Any Deviation to this policy has to be approved by HR. Any changes to the policy has to be approved by Legal and Compliance Non-compliance and consequences</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rPr/>
      </w:pPr>
      <w:bookmarkStart w:colFirst="0" w:colLast="0" w:name="_heading=h.ihv636" w:id="7"/>
      <w:bookmarkEnd w:id="7"/>
      <w:r w:rsidDel="00000000" w:rsidR="00000000" w:rsidRPr="00000000">
        <w:rPr>
          <w:rtl w:val="0"/>
        </w:rPr>
        <w:t xml:space="preserve">Non-compliance and Consequence</w:t>
      </w:r>
    </w:p>
    <w:p w:rsidR="00000000" w:rsidDel="00000000" w:rsidP="00000000" w:rsidRDefault="00000000" w:rsidRPr="00000000" w14:paraId="0000002B">
      <w:pPr>
        <w:rPr/>
      </w:pPr>
      <w:r w:rsidDel="00000000" w:rsidR="00000000" w:rsidRPr="00000000">
        <w:rPr>
          <w:rtl w:val="0"/>
        </w:rPr>
        <w:t xml:space="preserve">Violation of this policy is subject to disciplinary action, up to and including termination. </w:t>
      </w:r>
    </w:p>
    <w:p w:rsidR="00000000" w:rsidDel="00000000" w:rsidP="00000000" w:rsidRDefault="00000000" w:rsidRPr="00000000" w14:paraId="0000002C">
      <w:pPr>
        <w:rPr>
          <w:rFonts w:ascii="Book Antiqua" w:cs="Book Antiqua" w:eastAsia="Book Antiqua" w:hAnsi="Book Antiqua"/>
          <w:b w:val="1"/>
          <w:u w:val="single"/>
        </w:rPr>
      </w:pPr>
      <w:r w:rsidDel="00000000" w:rsidR="00000000" w:rsidRPr="00000000">
        <w:rPr>
          <w:rtl w:val="0"/>
        </w:rPr>
      </w:r>
    </w:p>
    <w:p w:rsidR="00000000" w:rsidDel="00000000" w:rsidP="00000000" w:rsidRDefault="00000000" w:rsidRPr="00000000" w14:paraId="0000002D">
      <w:pPr>
        <w:jc w:val="center"/>
        <w:rPr/>
      </w:pPr>
      <w:r w:rsidDel="00000000" w:rsidR="00000000" w:rsidRPr="00000000">
        <w:rPr>
          <w:rtl w:val="0"/>
        </w:rPr>
      </w:r>
    </w:p>
    <w:p w:rsidR="00000000" w:rsidDel="00000000" w:rsidP="00000000" w:rsidRDefault="00000000" w:rsidRPr="00000000" w14:paraId="0000002E">
      <w:pPr>
        <w:spacing w:after="240" w:before="240" w:lineRule="auto"/>
        <w:rPr>
          <w:sz w:val="26"/>
          <w:szCs w:val="26"/>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sectPr>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Courier New"/>
  <w:font w:name="Book Antiqu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5E158B"/>
    <w:pPr>
      <w:ind w:left="720"/>
      <w:contextualSpacing w:val="1"/>
    </w:pPr>
  </w:style>
  <w:style w:type="paragraph" w:styleId="TOC1">
    <w:name w:val="toc 1"/>
    <w:basedOn w:val="Normal"/>
    <w:next w:val="Normal"/>
    <w:autoRedefine w:val="1"/>
    <w:uiPriority w:val="39"/>
    <w:unhideWhenUsed w:val="1"/>
    <w:rsid w:val="006850BD"/>
    <w:pPr>
      <w:spacing w:after="100"/>
    </w:pPr>
  </w:style>
  <w:style w:type="paragraph" w:styleId="TOC2">
    <w:name w:val="toc 2"/>
    <w:basedOn w:val="Normal"/>
    <w:next w:val="Normal"/>
    <w:autoRedefine w:val="1"/>
    <w:uiPriority w:val="39"/>
    <w:unhideWhenUsed w:val="1"/>
    <w:rsid w:val="006850BD"/>
    <w:pPr>
      <w:spacing w:after="100"/>
      <w:ind w:left="220"/>
    </w:pPr>
  </w:style>
  <w:style w:type="paragraph" w:styleId="TOC3">
    <w:name w:val="toc 3"/>
    <w:basedOn w:val="Normal"/>
    <w:next w:val="Normal"/>
    <w:autoRedefine w:val="1"/>
    <w:uiPriority w:val="39"/>
    <w:unhideWhenUsed w:val="1"/>
    <w:rsid w:val="006850BD"/>
    <w:pPr>
      <w:spacing w:after="100"/>
      <w:ind w:left="440"/>
    </w:pPr>
  </w:style>
  <w:style w:type="character" w:styleId="Hyperlink">
    <w:name w:val="Hyperlink"/>
    <w:basedOn w:val="DefaultParagraphFont"/>
    <w:uiPriority w:val="99"/>
    <w:unhideWhenUsed w:val="1"/>
    <w:rsid w:val="006850BD"/>
    <w:rPr>
      <w:color w:val="0000ff" w:themeColor="hyperlink"/>
      <w:u w:val="single"/>
    </w:rPr>
  </w:style>
  <w:style w:type="paragraph" w:styleId="css-chbwjl" w:customStyle="1">
    <w:name w:val="css-chbwjl"/>
    <w:basedOn w:val="Normal"/>
    <w:rsid w:val="00225F0D"/>
    <w:pPr>
      <w:spacing w:after="100" w:afterAutospacing="1" w:before="100" w:beforeAutospacing="1" w:line="240" w:lineRule="auto"/>
    </w:pPr>
    <w:rPr>
      <w:rFonts w:ascii="Times New Roman" w:cs="Times New Roman" w:eastAsia="Times New Roman" w:hAnsi="Times New Roman"/>
      <w:sz w:val="24"/>
      <w:szCs w:val="24"/>
      <w:lang w:val="en-IN"/>
    </w:rPr>
  </w:style>
  <w:style w:type="paragraph" w:styleId="css-1nf1iib" w:customStyle="1">
    <w:name w:val="css-1nf1iib"/>
    <w:basedOn w:val="Normal"/>
    <w:rsid w:val="008E6477"/>
    <w:pPr>
      <w:spacing w:after="100" w:afterAutospacing="1" w:before="100" w:beforeAutospacing="1" w:line="240" w:lineRule="auto"/>
    </w:pPr>
    <w:rPr>
      <w:rFonts w:ascii="Times New Roman" w:cs="Times New Roman" w:eastAsia="Times New Roman" w:hAnsi="Times New Roman"/>
      <w:sz w:val="24"/>
      <w:szCs w:val="24"/>
      <w:lang w:val="en-IN"/>
    </w:rPr>
  </w:style>
  <w:style w:type="paragraph" w:styleId="NormalWeb">
    <w:name w:val="Normal (Web)"/>
    <w:basedOn w:val="Normal"/>
    <w:uiPriority w:val="99"/>
    <w:unhideWhenUsed w:val="1"/>
    <w:rsid w:val="00151E95"/>
    <w:pPr>
      <w:spacing w:after="100" w:afterAutospacing="1" w:before="100" w:beforeAutospacing="1" w:line="240" w:lineRule="auto"/>
    </w:pPr>
    <w:rPr>
      <w:rFonts w:ascii="Times New Roman" w:cs="Times New Roman" w:eastAsia="Times New Roman" w:hAnsi="Times New Roman"/>
      <w:sz w:val="24"/>
      <w:szCs w:val="24"/>
      <w:lang w:val="en-IN"/>
    </w:rPr>
  </w:style>
  <w:style w:type="paragraph" w:styleId="zw-paragraph" w:customStyle="1">
    <w:name w:val="zw-paragraph"/>
    <w:basedOn w:val="Normal"/>
    <w:rsid w:val="00AC11B3"/>
    <w:pPr>
      <w:spacing w:after="100" w:afterAutospacing="1" w:before="100" w:beforeAutospacing="1" w:line="240" w:lineRule="auto"/>
    </w:pPr>
    <w:rPr>
      <w:rFonts w:ascii="Times New Roman" w:cs="Times New Roman" w:eastAsia="Times New Roman" w:hAnsi="Times New Roman"/>
      <w:sz w:val="24"/>
      <w:szCs w:val="24"/>
      <w:lang w:val="en-IN"/>
    </w:rPr>
  </w:style>
  <w:style w:type="table" w:styleId="TableGrid">
    <w:name w:val="Table Grid"/>
    <w:basedOn w:val="TableNormal"/>
    <w:rsid w:val="00AC11B3"/>
    <w:pPr>
      <w:spacing w:before="160" w:line="240" w:lineRule="auto"/>
      <w:jc w:val="both"/>
    </w:pPr>
    <w:rPr>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2" w:customStyle="1">
    <w:basedOn w:val="TableNormal"/>
    <w:pPr>
      <w:spacing w:before="160" w:line="240" w:lineRule="auto"/>
      <w:jc w:val="both"/>
    </w:pPr>
    <w:rPr>
      <w:sz w:val="20"/>
      <w:szCs w:val="20"/>
    </w:rPr>
    <w:tblPr>
      <w:tblStyleRowBandSize w:val="1"/>
      <w:tblStyleColBandSize w:val="1"/>
      <w:tblCellMar>
        <w:top w:w="100.0" w:type="dxa"/>
        <w:left w:w="100.0" w:type="dxa"/>
        <w:bottom w:w="100.0" w:type="dxa"/>
        <w:right w:w="100.0" w:type="dxa"/>
      </w:tblCellMar>
    </w:tblPr>
  </w:style>
  <w:style w:type="table" w:styleId="a3" w:customStyle="1">
    <w:basedOn w:val="TableNormal"/>
    <w:pPr>
      <w:spacing w:before="160" w:line="240" w:lineRule="auto"/>
      <w:jc w:val="both"/>
    </w:pPr>
    <w:rPr>
      <w:sz w:val="20"/>
      <w:szCs w:val="20"/>
    </w:rPr>
    <w:tblPr>
      <w:tblStyleRowBandSize w:val="1"/>
      <w:tblStyleColBandSize w:val="1"/>
      <w:tblCellMar>
        <w:top w:w="100.0" w:type="dxa"/>
        <w:left w:w="100.0" w:type="dxa"/>
        <w:bottom w:w="100.0" w:type="dxa"/>
        <w:right w:w="100.0" w:type="dxa"/>
      </w:tblCellMar>
    </w:tblPr>
  </w:style>
  <w:style w:type="table" w:styleId="a4" w:customStyle="1">
    <w:basedOn w:val="TableNormal"/>
    <w:pPr>
      <w:spacing w:before="160" w:line="240" w:lineRule="auto"/>
      <w:jc w:val="both"/>
    </w:pPr>
    <w:rPr>
      <w:sz w:val="20"/>
      <w:szCs w:val="20"/>
    </w:rPr>
    <w:tblPr>
      <w:tblStyleRowBandSize w:val="1"/>
      <w:tblStyleColBandSize w:val="1"/>
      <w:tblCellMar>
        <w:top w:w="100.0" w:type="dxa"/>
        <w:left w:w="100.0" w:type="dxa"/>
        <w:bottom w:w="100.0" w:type="dxa"/>
        <w:right w:w="100.0" w:type="dxa"/>
      </w:tblCellMar>
    </w:tblPr>
  </w:style>
  <w:style w:type="table" w:styleId="a5" w:customStyle="1">
    <w:basedOn w:val="TableNormal"/>
    <w:pPr>
      <w:spacing w:before="160" w:line="240" w:lineRule="auto"/>
      <w:jc w:val="both"/>
    </w:pPr>
    <w:rPr>
      <w:sz w:val="20"/>
      <w:szCs w:val="20"/>
    </w:rPr>
    <w:tblPr>
      <w:tblStyleRowBandSize w:val="1"/>
      <w:tblStyleColBandSize w:val="1"/>
      <w:tblCellMar>
        <w:top w:w="100.0" w:type="dxa"/>
        <w:left w:w="100.0" w:type="dxa"/>
        <w:bottom w:w="100.0" w:type="dxa"/>
        <w:right w:w="100.0" w:type="dxa"/>
      </w:tblCellMar>
    </w:tblPr>
  </w:style>
  <w:style w:type="table" w:styleId="a6" w:customStyle="1">
    <w:basedOn w:val="TableNormal"/>
    <w:pPr>
      <w:spacing w:before="160" w:line="240" w:lineRule="auto"/>
      <w:jc w:val="both"/>
    </w:pPr>
    <w:rPr>
      <w:sz w:val="20"/>
      <w:szCs w:val="20"/>
    </w:rPr>
    <w:tblPr>
      <w:tblStyleRowBandSize w:val="1"/>
      <w:tblStyleColBandSize w:val="1"/>
      <w:tblCellMar>
        <w:top w:w="100.0" w:type="dxa"/>
        <w:left w:w="100.0" w:type="dxa"/>
        <w:bottom w:w="100.0" w:type="dxa"/>
        <w:right w:w="100.0" w:type="dxa"/>
      </w:tblCellMar>
    </w:tblPr>
  </w:style>
  <w:style w:type="table" w:styleId="a7" w:customStyle="1">
    <w:basedOn w:val="TableNormal"/>
    <w:pPr>
      <w:spacing w:before="160" w:line="240" w:lineRule="auto"/>
      <w:jc w:val="both"/>
    </w:pPr>
    <w:rPr>
      <w:sz w:val="20"/>
      <w:szCs w:val="20"/>
    </w:rPr>
    <w:tblPr>
      <w:tblStyleRowBandSize w:val="1"/>
      <w:tblStyleColBandSize w:val="1"/>
      <w:tblCellMar>
        <w:top w:w="100.0" w:type="dxa"/>
        <w:left w:w="100.0" w:type="dxa"/>
        <w:bottom w:w="100.0" w:type="dxa"/>
        <w:right w:w="100.0" w:type="dxa"/>
      </w:tblCellMar>
    </w:tblPr>
  </w:style>
  <w:style w:type="paragraph" w:styleId="BodyText">
    <w:name w:val="Body Text"/>
    <w:basedOn w:val="Normal"/>
    <w:link w:val="BodyTextChar"/>
    <w:uiPriority w:val="1"/>
    <w:qFormat w:val="1"/>
    <w:rsid w:val="00E71777"/>
    <w:pPr>
      <w:widowControl w:val="0"/>
      <w:autoSpaceDE w:val="0"/>
      <w:autoSpaceDN w:val="0"/>
      <w:spacing w:line="240" w:lineRule="auto"/>
    </w:pPr>
    <w:rPr>
      <w:lang w:eastAsia="en-US" w:val="en-US"/>
    </w:rPr>
  </w:style>
  <w:style w:type="character" w:styleId="BodyTextChar" w:customStyle="1">
    <w:name w:val="Body Text Char"/>
    <w:basedOn w:val="DefaultParagraphFont"/>
    <w:link w:val="BodyText"/>
    <w:uiPriority w:val="1"/>
    <w:rsid w:val="00E71777"/>
    <w:rPr>
      <w:lang w:eastAsia="en-US" w:val="en-US"/>
    </w:rPr>
  </w:style>
  <w:style w:type="paragraph" w:styleId="Default" w:customStyle="1">
    <w:name w:val="Default"/>
    <w:rsid w:val="0075158C"/>
    <w:pPr>
      <w:autoSpaceDE w:val="0"/>
      <w:autoSpaceDN w:val="0"/>
      <w:adjustRightInd w:val="0"/>
      <w:spacing w:line="240" w:lineRule="auto"/>
    </w:pPr>
    <w:rPr>
      <w:rFonts w:ascii="Corbel" w:cs="Corbel" w:hAnsi="Corbel"/>
      <w:color w:val="000000"/>
      <w:sz w:val="24"/>
      <w:szCs w:val="24"/>
    </w:rPr>
  </w:style>
  <w:style w:type="paragraph" w:styleId="TOC6">
    <w:name w:val="toc 6"/>
    <w:basedOn w:val="Normal"/>
    <w:next w:val="Normal"/>
    <w:autoRedefine w:val="1"/>
    <w:uiPriority w:val="39"/>
    <w:unhideWhenUsed w:val="1"/>
    <w:rsid w:val="00AD65F4"/>
    <w:pPr>
      <w:spacing w:after="100"/>
      <w:ind w:left="1100"/>
    </w:pPr>
  </w:style>
  <w:style w:type="character" w:styleId="UnresolvedMention">
    <w:name w:val="Unresolved Mention"/>
    <w:basedOn w:val="DefaultParagraphFont"/>
    <w:uiPriority w:val="99"/>
    <w:semiHidden w:val="1"/>
    <w:unhideWhenUsed w:val="1"/>
    <w:rsid w:val="00243DA3"/>
    <w:rPr>
      <w:color w:val="605e5c"/>
      <w:shd w:color="auto" w:fill="e1dfdd" w:val="clear"/>
    </w:rPr>
  </w:style>
  <w:style w:type="numbering" w:styleId="Style1" w:customStyle="1">
    <w:name w:val="Style1"/>
    <w:uiPriority w:val="99"/>
    <w:rsid w:val="00F72000"/>
    <w:pPr>
      <w:numPr>
        <w:numId w:val="35"/>
      </w:numPr>
    </w:p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before="160" w:line="240" w:lineRule="auto"/>
      <w:jc w:val="both"/>
    </w:pPr>
    <w:rPr>
      <w:sz w:val="20"/>
      <w:szCs w:val="20"/>
    </w:rPr>
    <w:tblPr>
      <w:tblStyleRowBandSize w:val="1"/>
      <w:tblStyleColBandSize w:val="1"/>
      <w:tblCellMar>
        <w:top w:w="100.0" w:type="dxa"/>
        <w:left w:w="100.0" w:type="dxa"/>
        <w:bottom w:w="100.0" w:type="dxa"/>
        <w:right w:w="100.0" w:type="dxa"/>
      </w:tblCellMar>
    </w:tblPr>
  </w:style>
  <w:style w:type="table" w:styleId="Table2">
    <w:basedOn w:val="TableNormal"/>
    <w:pPr>
      <w:spacing w:before="160" w:line="240" w:lineRule="auto"/>
      <w:jc w:val="both"/>
    </w:pPr>
    <w:rPr>
      <w:sz w:val="20"/>
      <w:szCs w:val="20"/>
    </w:rPr>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before="160" w:line="240" w:lineRule="auto"/>
      <w:jc w:val="both"/>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BookAntiqua-regular.ttf"/><Relationship Id="rId2" Type="http://schemas.openxmlformats.org/officeDocument/2006/relationships/font" Target="fonts/BookAntiqua-bold.ttf"/><Relationship Id="rId3" Type="http://schemas.openxmlformats.org/officeDocument/2006/relationships/font" Target="fonts/BookAntiqua-italic.ttf"/><Relationship Id="rId4" Type="http://schemas.openxmlformats.org/officeDocument/2006/relationships/font" Target="fonts/BookAntiqua-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flczIPoO2mEA9ZvLD3a6Qtc+g==">AMUW2mVEryM9gIsf3z8T2c07asnqUD6E8sh7PBKBAunPosBsyIrdBkzRdf6b/xRKFw4UieNGJEPlADuo05okyxtCSlnu3juHxqfpS23gGZtRjcsXi5qPoyY6BKhLPtbfakN5J+MPtlh1+da7hCQC9cYJw7vCjtIAtewlRmVIkX96HQX6TKYPQ8Um/J6rPo/v6v8SFysOssd0wH2WJIRVs9USTjgXrQtL0nZdtUXYZP1NPZKMkjF/qdA=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2021-10-10T17:18:00Z</dcterms:created>
  <dc:creator>LALITHA</dc:creator>
</cp:coreProperties>
</file>